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FED" w:rsidRDefault="008465B3">
      <w:pPr>
        <w:rPr>
          <w:lang w:val="nl-NL"/>
        </w:rPr>
      </w:pPr>
      <w:r>
        <w:rPr>
          <w:lang w:val="nl-NL"/>
        </w:rPr>
        <w:t xml:space="preserve">Betreft: </w:t>
      </w:r>
      <w:r w:rsidR="000A3196">
        <w:rPr>
          <w:lang w:val="nl-NL"/>
        </w:rPr>
        <w:t>Uitnodiging Carrousel scholing 2018</w:t>
      </w:r>
      <w:r w:rsidR="006B4E6C">
        <w:rPr>
          <w:lang w:val="nl-NL"/>
        </w:rPr>
        <w:tab/>
      </w:r>
      <w:r w:rsidR="006B4E6C">
        <w:rPr>
          <w:lang w:val="nl-NL"/>
        </w:rPr>
        <w:tab/>
      </w:r>
      <w:r w:rsidR="006B4E6C">
        <w:rPr>
          <w:lang w:val="nl-NL"/>
        </w:rPr>
        <w:tab/>
      </w:r>
      <w:r w:rsidR="006B4E6C">
        <w:rPr>
          <w:noProof/>
          <w:lang w:val="nl-NL" w:eastAsia="nl-NL"/>
        </w:rPr>
        <w:drawing>
          <wp:inline distT="0" distB="0" distL="0" distR="0">
            <wp:extent cx="2019300" cy="757501"/>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007 ELZHA logo f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6599" cy="760239"/>
                    </a:xfrm>
                    <a:prstGeom prst="rect">
                      <a:avLst/>
                    </a:prstGeom>
                  </pic:spPr>
                </pic:pic>
              </a:graphicData>
            </a:graphic>
          </wp:inline>
        </w:drawing>
      </w:r>
    </w:p>
    <w:p w:rsidR="000A3196" w:rsidRPr="000A3196" w:rsidRDefault="000A3196" w:rsidP="000A3196">
      <w:pPr>
        <w:rPr>
          <w:lang w:val="nl-NL"/>
        </w:rPr>
      </w:pPr>
      <w:r w:rsidRPr="000A3196">
        <w:rPr>
          <w:lang w:val="nl-NL"/>
        </w:rPr>
        <w:t>Beste huisarts en POH,</w:t>
      </w:r>
    </w:p>
    <w:p w:rsidR="000A3196" w:rsidRDefault="000A3196" w:rsidP="000A3196">
      <w:pPr>
        <w:rPr>
          <w:lang w:val="nl-NL"/>
        </w:rPr>
      </w:pPr>
      <w:r>
        <w:rPr>
          <w:lang w:val="nl-NL"/>
        </w:rPr>
        <w:t xml:space="preserve">Hierbij nodigen we jullie </w:t>
      </w:r>
      <w:r w:rsidR="00230F04">
        <w:rPr>
          <w:lang w:val="nl-NL"/>
        </w:rPr>
        <w:t xml:space="preserve">van harte </w:t>
      </w:r>
      <w:r>
        <w:rPr>
          <w:lang w:val="nl-NL"/>
        </w:rPr>
        <w:t>uit om in te schrijven voor de Carrousel Scholing</w:t>
      </w:r>
      <w:r w:rsidR="00230F04">
        <w:rPr>
          <w:lang w:val="nl-NL"/>
        </w:rPr>
        <w:t>en</w:t>
      </w:r>
      <w:r>
        <w:rPr>
          <w:lang w:val="nl-NL"/>
        </w:rPr>
        <w:t xml:space="preserve"> 2018. </w:t>
      </w:r>
    </w:p>
    <w:p w:rsidR="000A3196" w:rsidRDefault="000A3196" w:rsidP="000A3196">
      <w:pPr>
        <w:rPr>
          <w:lang w:val="nl-NL"/>
        </w:rPr>
      </w:pPr>
      <w:r>
        <w:rPr>
          <w:lang w:val="nl-NL"/>
        </w:rPr>
        <w:t>De scholing geeft u de nieuwste ontwikkelingen op het gebied van Diabetes, CV</w:t>
      </w:r>
      <w:r w:rsidR="00230F04">
        <w:rPr>
          <w:lang w:val="nl-NL"/>
        </w:rPr>
        <w:t>RM</w:t>
      </w:r>
      <w:r>
        <w:rPr>
          <w:lang w:val="nl-NL"/>
        </w:rPr>
        <w:t>, Longzorg</w:t>
      </w:r>
      <w:r w:rsidR="00230F04">
        <w:rPr>
          <w:lang w:val="nl-NL"/>
        </w:rPr>
        <w:t xml:space="preserve"> en</w:t>
      </w:r>
      <w:r>
        <w:rPr>
          <w:lang w:val="nl-NL"/>
        </w:rPr>
        <w:t xml:space="preserve"> Ouderenzorg</w:t>
      </w:r>
      <w:r w:rsidR="00230F04">
        <w:rPr>
          <w:lang w:val="nl-NL"/>
        </w:rPr>
        <w:t>. Ook is er aandacht voor</w:t>
      </w:r>
      <w:r>
        <w:rPr>
          <w:lang w:val="nl-NL"/>
        </w:rPr>
        <w:t xml:space="preserve"> wijkgericht werken en de </w:t>
      </w:r>
      <w:r w:rsidR="00230F04">
        <w:rPr>
          <w:lang w:val="nl-NL"/>
        </w:rPr>
        <w:t xml:space="preserve">herziene </w:t>
      </w:r>
      <w:r>
        <w:rPr>
          <w:lang w:val="nl-NL"/>
        </w:rPr>
        <w:t>privacywet</w:t>
      </w:r>
      <w:r w:rsidR="00230F04">
        <w:rPr>
          <w:lang w:val="nl-NL"/>
        </w:rPr>
        <w:t>geving</w:t>
      </w:r>
      <w:r>
        <w:rPr>
          <w:lang w:val="nl-NL"/>
        </w:rPr>
        <w:t xml:space="preserve"> die er aan kom</w:t>
      </w:r>
      <w:r w:rsidR="00230F04">
        <w:rPr>
          <w:lang w:val="nl-NL"/>
        </w:rPr>
        <w:t>t</w:t>
      </w:r>
      <w:r>
        <w:rPr>
          <w:lang w:val="nl-NL"/>
        </w:rPr>
        <w:t xml:space="preserve">. Een gevarieerd palet aan workshops, plenaire voordrachten en voldoende ruimte om uw collega´s te </w:t>
      </w:r>
      <w:r w:rsidR="00230F04">
        <w:rPr>
          <w:lang w:val="nl-NL"/>
        </w:rPr>
        <w:t>ontmoeten</w:t>
      </w:r>
      <w:r>
        <w:rPr>
          <w:lang w:val="nl-NL"/>
        </w:rPr>
        <w:t xml:space="preserve">. Het volledige programma kunt u hieronder nalezen. </w:t>
      </w:r>
    </w:p>
    <w:p w:rsidR="00B472E5" w:rsidRDefault="000A3196" w:rsidP="000A3196">
      <w:pPr>
        <w:rPr>
          <w:lang w:val="nl-NL"/>
        </w:rPr>
      </w:pPr>
      <w:r>
        <w:rPr>
          <w:lang w:val="nl-NL"/>
        </w:rPr>
        <w:t>U kunt zich inschrijven voor één van de drie genoemde data</w:t>
      </w:r>
      <w:r w:rsidR="006B4E6C">
        <w:rPr>
          <w:lang w:val="nl-NL"/>
        </w:rPr>
        <w:t xml:space="preserve"> (28 mei of 2 oktober of 7 november)</w:t>
      </w:r>
      <w:r>
        <w:rPr>
          <w:lang w:val="nl-NL"/>
        </w:rPr>
        <w:t>.</w:t>
      </w:r>
      <w:r w:rsidR="00C018E6">
        <w:rPr>
          <w:lang w:val="nl-NL"/>
        </w:rPr>
        <w:t xml:space="preserve"> </w:t>
      </w:r>
      <w:r w:rsidR="00C018E6">
        <w:rPr>
          <w:lang w:val="nl-NL"/>
        </w:rPr>
        <w:br/>
        <w:t>Het programma is van 16.00 – 20.45 uur en is incl. een lichte maaltijd.</w:t>
      </w:r>
      <w:r w:rsidR="00C018E6">
        <w:rPr>
          <w:lang w:val="nl-NL"/>
        </w:rPr>
        <w:br/>
      </w:r>
      <w:r>
        <w:rPr>
          <w:lang w:val="nl-NL"/>
        </w:rPr>
        <w:t xml:space="preserve"> Accreditering wordt aangevraagd. Er zijn geen kosten verbonden aan de nascholing.</w:t>
      </w:r>
      <w:r w:rsidR="00B472E5">
        <w:rPr>
          <w:lang w:val="nl-NL"/>
        </w:rPr>
        <w:br/>
        <w:t>Inschrijving voor de workshops kunt u doen bij registratie op de avond zelf.</w:t>
      </w:r>
    </w:p>
    <w:p w:rsidR="000A3196" w:rsidRDefault="00B472E5" w:rsidP="000A3196">
      <w:pPr>
        <w:rPr>
          <w:lang w:val="nl-NL"/>
        </w:rPr>
      </w:pPr>
      <w:r>
        <w:rPr>
          <w:lang w:val="nl-NL"/>
        </w:rPr>
        <w:t xml:space="preserve">U kunt zich inschrijven voor één van de avonden </w:t>
      </w:r>
      <w:r w:rsidR="000A3196">
        <w:rPr>
          <w:lang w:val="nl-NL"/>
        </w:rPr>
        <w:t>door op deze link te klikken.</w:t>
      </w:r>
    </w:p>
    <w:p w:rsidR="00406F3A" w:rsidRDefault="00406F3A" w:rsidP="000A3196">
      <w:pPr>
        <w:rPr>
          <w:b/>
          <w:lang w:val="nl-NL"/>
        </w:rPr>
      </w:pPr>
    </w:p>
    <w:p w:rsidR="003F6436" w:rsidRPr="00D02893" w:rsidRDefault="00C86093" w:rsidP="000A3196">
      <w:pPr>
        <w:rPr>
          <w:b/>
          <w:lang w:val="nl-NL"/>
        </w:rPr>
      </w:pPr>
      <w:r w:rsidRPr="008465B3">
        <w:rPr>
          <w:b/>
          <w:color w:val="669900"/>
          <w:sz w:val="32"/>
          <w:szCs w:val="32"/>
          <w:lang w:val="nl-NL"/>
        </w:rPr>
        <w:t xml:space="preserve">Datum 1: </w:t>
      </w:r>
      <w:r w:rsidR="000A3196" w:rsidRPr="008465B3">
        <w:rPr>
          <w:b/>
          <w:color w:val="669900"/>
          <w:sz w:val="32"/>
          <w:szCs w:val="32"/>
          <w:lang w:val="nl-NL"/>
        </w:rPr>
        <w:t>Maan</w:t>
      </w:r>
      <w:r w:rsidR="00D02893" w:rsidRPr="008465B3">
        <w:rPr>
          <w:b/>
          <w:color w:val="669900"/>
          <w:sz w:val="32"/>
          <w:szCs w:val="32"/>
          <w:lang w:val="nl-NL"/>
        </w:rPr>
        <w:t>dag 28 mei</w:t>
      </w:r>
      <w:r w:rsidR="00D02893">
        <w:rPr>
          <w:b/>
          <w:lang w:val="nl-NL"/>
        </w:rPr>
        <w:br/>
      </w:r>
      <w:r w:rsidR="000A3196" w:rsidRPr="00463E52">
        <w:rPr>
          <w:b/>
          <w:lang w:val="nl-NL"/>
        </w:rPr>
        <w:t xml:space="preserve">locatie </w:t>
      </w:r>
      <w:r w:rsidR="00D02893" w:rsidRPr="00D02893">
        <w:rPr>
          <w:b/>
          <w:lang w:val="nl-NL"/>
        </w:rPr>
        <w:t xml:space="preserve">Best Western PLUS Grand Winston, Generaal </w:t>
      </w:r>
      <w:proofErr w:type="spellStart"/>
      <w:r w:rsidR="00D02893" w:rsidRPr="00D02893">
        <w:rPr>
          <w:b/>
          <w:lang w:val="nl-NL"/>
        </w:rPr>
        <w:t>Eisenhowerplein</w:t>
      </w:r>
      <w:proofErr w:type="spellEnd"/>
      <w:r w:rsidR="00D02893" w:rsidRPr="00D02893">
        <w:rPr>
          <w:b/>
          <w:lang w:val="nl-NL"/>
        </w:rPr>
        <w:t xml:space="preserve"> 1, 2288 AE Rijswijk</w:t>
      </w:r>
      <w:r w:rsidR="000A3196">
        <w:rPr>
          <w:lang w:val="nl-NL"/>
        </w:rPr>
        <w:br/>
        <w:t>Start: 16.00 uur, einde 20.45 uur inclusief lichte maaltijd.</w:t>
      </w:r>
    </w:p>
    <w:p w:rsidR="000A3196" w:rsidRPr="00463E52" w:rsidRDefault="000A3196" w:rsidP="00463E52">
      <w:pPr>
        <w:pStyle w:val="Normaalweb"/>
        <w:rPr>
          <w:rFonts w:asciiTheme="minorHAnsi" w:hAnsiTheme="minorHAnsi"/>
          <w:bCs/>
          <w:sz w:val="22"/>
          <w:szCs w:val="22"/>
        </w:rPr>
      </w:pPr>
      <w:r w:rsidRPr="00B62A01">
        <w:rPr>
          <w:rFonts w:asciiTheme="minorHAnsi" w:hAnsiTheme="minorHAnsi"/>
          <w:b/>
          <w:sz w:val="22"/>
          <w:szCs w:val="22"/>
        </w:rPr>
        <w:t>Opening en plenaire sessie: Krachtige Basiszorg</w:t>
      </w:r>
      <w:r w:rsidR="00B62A01">
        <w:rPr>
          <w:rFonts w:asciiTheme="minorHAnsi" w:hAnsiTheme="minorHAnsi"/>
          <w:b/>
          <w:sz w:val="22"/>
          <w:szCs w:val="22"/>
        </w:rPr>
        <w:t xml:space="preserve"> Werkt!</w:t>
      </w:r>
      <w:r w:rsidRPr="00B62A01">
        <w:rPr>
          <w:rFonts w:asciiTheme="minorHAnsi" w:hAnsiTheme="minorHAnsi"/>
          <w:b/>
          <w:sz w:val="22"/>
          <w:szCs w:val="22"/>
        </w:rPr>
        <w:t xml:space="preserve"> Overvecht, Utrecht.</w:t>
      </w:r>
      <w:r w:rsidR="00B62A01" w:rsidRPr="00B62A01">
        <w:rPr>
          <w:rFonts w:asciiTheme="minorHAnsi" w:hAnsiTheme="minorHAnsi"/>
          <w:b/>
          <w:sz w:val="22"/>
          <w:szCs w:val="22"/>
        </w:rPr>
        <w:br/>
      </w:r>
      <w:r w:rsidR="00B62A01" w:rsidRPr="00B62A01">
        <w:rPr>
          <w:rStyle w:val="Zwaar"/>
          <w:rFonts w:asciiTheme="minorHAnsi" w:hAnsiTheme="minorHAnsi"/>
          <w:b w:val="0"/>
          <w:sz w:val="22"/>
          <w:szCs w:val="22"/>
        </w:rPr>
        <w:t>Krachtige basiszorg is een vernieuwende integrale aanpak gericht op bewoners met hoge gezondheidsrisico’s en problemen in meerdere leefdomeinen. Het is een manier van kijken, leren en doen door álle professionals op gebied van zorg, sociaal welzijn en preventie in de wijk. Ze delen kennis en informatie en gaan met de klant op zoek naar een integrale oplossing van het probleem. Het resultaat? Professionals kunnen beter hun werk doen, klanten plukken de vruchten van zorg- en dienstverlening op maat en de zorgkosten verminderen significant!</w:t>
      </w:r>
      <w:r w:rsidR="00B62A01">
        <w:rPr>
          <w:rStyle w:val="Zwaar"/>
          <w:rFonts w:asciiTheme="minorHAnsi" w:hAnsiTheme="minorHAnsi"/>
          <w:b w:val="0"/>
          <w:sz w:val="22"/>
          <w:szCs w:val="22"/>
        </w:rPr>
        <w:br/>
      </w:r>
      <w:r w:rsidR="00B62A01" w:rsidRPr="00B62A01">
        <w:rPr>
          <w:rStyle w:val="Zwaar"/>
          <w:rFonts w:asciiTheme="minorHAnsi" w:hAnsiTheme="minorHAnsi"/>
          <w:sz w:val="22"/>
          <w:szCs w:val="22"/>
        </w:rPr>
        <w:t xml:space="preserve">Sprekers: Corinne </w:t>
      </w:r>
      <w:proofErr w:type="spellStart"/>
      <w:r w:rsidR="00B62A01" w:rsidRPr="00B62A01">
        <w:rPr>
          <w:rStyle w:val="Zwaar"/>
          <w:rFonts w:asciiTheme="minorHAnsi" w:hAnsiTheme="minorHAnsi"/>
          <w:sz w:val="22"/>
          <w:szCs w:val="22"/>
        </w:rPr>
        <w:t>Collette</w:t>
      </w:r>
      <w:proofErr w:type="spellEnd"/>
      <w:r w:rsidR="00B62A01" w:rsidRPr="00B62A01">
        <w:rPr>
          <w:rStyle w:val="Zwaar"/>
          <w:rFonts w:asciiTheme="minorHAnsi" w:hAnsiTheme="minorHAnsi"/>
          <w:sz w:val="22"/>
          <w:szCs w:val="22"/>
        </w:rPr>
        <w:t>, huisarts in Utrecht en Petra van Wezel, manager Overvecht Gezond</w:t>
      </w:r>
    </w:p>
    <w:p w:rsidR="000A3196" w:rsidRDefault="003F6436" w:rsidP="000A3196">
      <w:pPr>
        <w:rPr>
          <w:lang w:val="nl-NL"/>
        </w:rPr>
      </w:pPr>
      <w:r>
        <w:rPr>
          <w:lang w:val="nl-NL"/>
        </w:rPr>
        <w:t xml:space="preserve">Na de plenaire bijeenkomst gaan we uiteen in verschillende workshops. </w:t>
      </w:r>
      <w:r w:rsidR="000A3196">
        <w:rPr>
          <w:lang w:val="nl-NL"/>
        </w:rPr>
        <w:t>U kunt kiezen ui</w:t>
      </w:r>
      <w:r>
        <w:rPr>
          <w:lang w:val="nl-NL"/>
        </w:rPr>
        <w:t>t 2 van de volgende 3 workshops.</w:t>
      </w:r>
    </w:p>
    <w:p w:rsidR="00995E95" w:rsidRPr="007C3162" w:rsidRDefault="000A3196" w:rsidP="00995E95">
      <w:pPr>
        <w:pStyle w:val="Default"/>
      </w:pPr>
      <w:r w:rsidRPr="007C3162">
        <w:rPr>
          <w:b/>
        </w:rPr>
        <w:lastRenderedPageBreak/>
        <w:t>1.</w:t>
      </w:r>
      <w:r w:rsidR="00995E95" w:rsidRPr="007C3162">
        <w:t xml:space="preserve"> </w:t>
      </w:r>
      <w:r w:rsidR="00995E95" w:rsidRPr="007C3162">
        <w:rPr>
          <w:rFonts w:asciiTheme="minorHAnsi" w:hAnsiTheme="minorHAnsi"/>
          <w:b/>
          <w:bCs/>
        </w:rPr>
        <w:t>Is uw huisartsenpraktijk “AVG-bestendig”?</w:t>
      </w:r>
    </w:p>
    <w:p w:rsidR="000A3196" w:rsidRPr="00A43A2E" w:rsidRDefault="00995E95" w:rsidP="00995E95">
      <w:pPr>
        <w:rPr>
          <w:lang w:val="nl-NL"/>
        </w:rPr>
      </w:pPr>
      <w:r w:rsidRPr="00995E95">
        <w:rPr>
          <w:lang w:val="nl-NL"/>
        </w:rPr>
        <w:t>Zoals u weet zal op 25 mei 2018 de Algemene Verordening Gegevensverwerking inwerkingtreden en de huidige WBP vervangen. De grootste verandering die dit alles met zich meebrengt is dat u als zorgaanbieder zal moeten kunnen aantonen dat u zorgvuldig omgaat met de gegevens die door de patiënt aan u zijn toevertrouwd. Dit brengt een aantal (documentatie)verplichtingen met zich mee. I</w:t>
      </w:r>
      <w:r>
        <w:rPr>
          <w:lang w:val="nl-NL"/>
        </w:rPr>
        <w:t xml:space="preserve">n deze workshop wordt u op een praktische wijze geïnformeerd wat u moet doen en </w:t>
      </w:r>
      <w:r w:rsidR="00A41EEB">
        <w:rPr>
          <w:lang w:val="nl-NL"/>
        </w:rPr>
        <w:t>waar u zoal rekening mee moet houden</w:t>
      </w:r>
      <w:r>
        <w:rPr>
          <w:lang w:val="nl-NL"/>
        </w:rPr>
        <w:t xml:space="preserve">. </w:t>
      </w:r>
      <w:r w:rsidR="00A43A2E">
        <w:rPr>
          <w:lang w:val="nl-NL"/>
        </w:rPr>
        <w:br/>
      </w:r>
      <w:r w:rsidRPr="00995E95">
        <w:rPr>
          <w:b/>
          <w:lang w:val="nl-NL"/>
        </w:rPr>
        <w:t>Spreker: Jeroen Bode, hoofd bedrijfsvoering ELZHA</w:t>
      </w:r>
    </w:p>
    <w:p w:rsidR="00A43A2E" w:rsidRPr="00A43A2E" w:rsidRDefault="000A3196" w:rsidP="00A43A2E">
      <w:pPr>
        <w:pStyle w:val="Normaalweb"/>
        <w:shd w:val="clear" w:color="auto" w:fill="FFFFFF"/>
        <w:spacing w:before="0" w:beforeAutospacing="0" w:after="128" w:afterAutospacing="0"/>
        <w:rPr>
          <w:rFonts w:asciiTheme="minorHAnsi" w:hAnsiTheme="minorHAnsi"/>
          <w:sz w:val="22"/>
          <w:szCs w:val="22"/>
        </w:rPr>
      </w:pPr>
      <w:r w:rsidRPr="007C3162">
        <w:rPr>
          <w:rFonts w:asciiTheme="minorHAnsi" w:hAnsiTheme="minorHAnsi"/>
          <w:b/>
        </w:rPr>
        <w:t>2.</w:t>
      </w:r>
      <w:r w:rsidR="00995E95" w:rsidRPr="007C3162">
        <w:t xml:space="preserve"> </w:t>
      </w:r>
      <w:r w:rsidR="00A43A2E" w:rsidRPr="007C3162">
        <w:rPr>
          <w:rFonts w:asciiTheme="minorHAnsi" w:hAnsiTheme="minorHAnsi"/>
          <w:b/>
        </w:rPr>
        <w:t>AF en het gebruik van (N)</w:t>
      </w:r>
      <w:proofErr w:type="spellStart"/>
      <w:r w:rsidR="00A43A2E" w:rsidRPr="007C3162">
        <w:rPr>
          <w:rFonts w:asciiTheme="minorHAnsi" w:hAnsiTheme="minorHAnsi"/>
          <w:b/>
        </w:rPr>
        <w:t>OAC’s</w:t>
      </w:r>
      <w:proofErr w:type="spellEnd"/>
      <w:r w:rsidR="00A43A2E" w:rsidRPr="007C3162">
        <w:rPr>
          <w:rFonts w:asciiTheme="minorHAnsi" w:hAnsiTheme="minorHAnsi"/>
          <w:b/>
        </w:rPr>
        <w:t xml:space="preserve"> in de eerste lijn</w:t>
      </w:r>
      <w:r w:rsidR="00A43A2E" w:rsidRPr="00A43A2E">
        <w:rPr>
          <w:rFonts w:asciiTheme="minorHAnsi" w:hAnsiTheme="minorHAnsi"/>
          <w:sz w:val="22"/>
          <w:szCs w:val="22"/>
        </w:rPr>
        <w:br/>
        <w:t xml:space="preserve">Deze workshop geeft naast praktische informatie over het gebruik van verschillende </w:t>
      </w:r>
      <w:proofErr w:type="spellStart"/>
      <w:r w:rsidR="00A43A2E" w:rsidRPr="00A43A2E">
        <w:rPr>
          <w:rFonts w:asciiTheme="minorHAnsi" w:hAnsiTheme="minorHAnsi"/>
          <w:sz w:val="22"/>
          <w:szCs w:val="22"/>
        </w:rPr>
        <w:t>NOAC’s</w:t>
      </w:r>
      <w:proofErr w:type="spellEnd"/>
      <w:r w:rsidR="00A43A2E" w:rsidRPr="00A43A2E">
        <w:rPr>
          <w:rFonts w:asciiTheme="minorHAnsi" w:hAnsiTheme="minorHAnsi"/>
          <w:sz w:val="22"/>
          <w:szCs w:val="22"/>
        </w:rPr>
        <w:t xml:space="preserve"> een toelichting op de diverse studieresultaten. De nadruk van de nascholing zal liggen op de plaatsbepaling van (N)OAC in diverse richtlijnen en de voor u meest klinisch relevante discussiepunten.</w:t>
      </w:r>
      <w:r w:rsidR="00A43A2E">
        <w:rPr>
          <w:rFonts w:asciiTheme="minorHAnsi" w:hAnsiTheme="minorHAnsi"/>
          <w:sz w:val="22"/>
          <w:szCs w:val="22"/>
        </w:rPr>
        <w:t xml:space="preserve"> </w:t>
      </w:r>
    </w:p>
    <w:p w:rsidR="00A43A2E" w:rsidRPr="00A43A2E" w:rsidRDefault="00A43A2E" w:rsidP="00A43A2E">
      <w:pPr>
        <w:pStyle w:val="Normaalweb"/>
        <w:shd w:val="clear" w:color="auto" w:fill="FFFFFF"/>
        <w:spacing w:before="0" w:beforeAutospacing="0" w:after="128" w:afterAutospacing="0"/>
        <w:rPr>
          <w:rFonts w:asciiTheme="minorHAnsi" w:hAnsiTheme="minorHAnsi"/>
          <w:sz w:val="22"/>
          <w:szCs w:val="22"/>
        </w:rPr>
      </w:pPr>
      <w:r w:rsidRPr="00A43A2E">
        <w:rPr>
          <w:rFonts w:asciiTheme="minorHAnsi" w:hAnsiTheme="minorHAnsi"/>
          <w:sz w:val="22"/>
          <w:szCs w:val="22"/>
        </w:rPr>
        <w:t>Wat is belangrijk bij patiënten met atriumfibrilleren binnen uw huisartspraktijk? Hoe maakt u een keuze voor NOAC versus VKA in de nabije toekomst?</w:t>
      </w:r>
    </w:p>
    <w:p w:rsidR="00A43A2E" w:rsidRPr="00A43A2E" w:rsidRDefault="00A43A2E" w:rsidP="00A43A2E">
      <w:pPr>
        <w:pStyle w:val="Normaalweb"/>
        <w:shd w:val="clear" w:color="auto" w:fill="FFFFFF"/>
        <w:spacing w:before="0" w:beforeAutospacing="0" w:after="128" w:afterAutospacing="0"/>
        <w:rPr>
          <w:rFonts w:asciiTheme="minorHAnsi" w:hAnsiTheme="minorHAnsi"/>
          <w:sz w:val="22"/>
          <w:szCs w:val="22"/>
        </w:rPr>
      </w:pPr>
      <w:r w:rsidRPr="00A43A2E">
        <w:rPr>
          <w:rFonts w:asciiTheme="minorHAnsi" w:hAnsiTheme="minorHAnsi"/>
          <w:sz w:val="22"/>
          <w:szCs w:val="22"/>
        </w:rPr>
        <w:t xml:space="preserve">Van belang is dat u als huisarts op de hoogte bent van de voor- en nadelen van </w:t>
      </w:r>
      <w:proofErr w:type="spellStart"/>
      <w:r w:rsidRPr="00A43A2E">
        <w:rPr>
          <w:rFonts w:asciiTheme="minorHAnsi" w:hAnsiTheme="minorHAnsi"/>
          <w:sz w:val="22"/>
          <w:szCs w:val="22"/>
        </w:rPr>
        <w:t>NOAC’s</w:t>
      </w:r>
      <w:proofErr w:type="spellEnd"/>
      <w:r w:rsidRPr="00A43A2E">
        <w:rPr>
          <w:rFonts w:asciiTheme="minorHAnsi" w:hAnsiTheme="minorHAnsi"/>
          <w:sz w:val="22"/>
          <w:szCs w:val="22"/>
        </w:rPr>
        <w:t xml:space="preserve"> en er op toe kunt zien dat patiënten goed worden geïnformeerd, geïnstrueerd op het blijven innemen van de middelen en begeleid bij bloedingen.</w:t>
      </w:r>
    </w:p>
    <w:p w:rsidR="000A3196" w:rsidRPr="00B62A01" w:rsidRDefault="00A43A2E" w:rsidP="00B62A01">
      <w:pPr>
        <w:pStyle w:val="Normaalweb"/>
        <w:shd w:val="clear" w:color="auto" w:fill="FFFFFF"/>
        <w:spacing w:before="0" w:beforeAutospacing="0" w:after="128" w:afterAutospacing="0"/>
        <w:rPr>
          <w:rFonts w:asciiTheme="minorHAnsi" w:hAnsiTheme="minorHAnsi"/>
          <w:sz w:val="22"/>
          <w:szCs w:val="22"/>
        </w:rPr>
      </w:pPr>
      <w:r w:rsidRPr="00A43A2E">
        <w:rPr>
          <w:rFonts w:asciiTheme="minorHAnsi" w:hAnsiTheme="minorHAnsi"/>
          <w:sz w:val="22"/>
          <w:szCs w:val="22"/>
        </w:rPr>
        <w:t xml:space="preserve">In Nederland was voorheen behandeling met </w:t>
      </w:r>
      <w:proofErr w:type="spellStart"/>
      <w:r w:rsidRPr="00A43A2E">
        <w:rPr>
          <w:rFonts w:asciiTheme="minorHAnsi" w:hAnsiTheme="minorHAnsi"/>
          <w:sz w:val="22"/>
          <w:szCs w:val="22"/>
        </w:rPr>
        <w:t>NOAC’s</w:t>
      </w:r>
      <w:proofErr w:type="spellEnd"/>
      <w:r w:rsidRPr="00A43A2E">
        <w:rPr>
          <w:rFonts w:asciiTheme="minorHAnsi" w:hAnsiTheme="minorHAnsi"/>
          <w:sz w:val="22"/>
          <w:szCs w:val="22"/>
        </w:rPr>
        <w:t xml:space="preserve"> voorbehouden aan de specialist, maar sinds november 2016 kunnen  </w:t>
      </w:r>
      <w:proofErr w:type="spellStart"/>
      <w:r w:rsidRPr="00A43A2E">
        <w:rPr>
          <w:rFonts w:asciiTheme="minorHAnsi" w:hAnsiTheme="minorHAnsi"/>
          <w:sz w:val="22"/>
          <w:szCs w:val="22"/>
        </w:rPr>
        <w:t>NOAC’s</w:t>
      </w:r>
      <w:proofErr w:type="spellEnd"/>
      <w:r w:rsidRPr="00A43A2E">
        <w:rPr>
          <w:rFonts w:asciiTheme="minorHAnsi" w:hAnsiTheme="minorHAnsi"/>
          <w:sz w:val="22"/>
          <w:szCs w:val="22"/>
        </w:rPr>
        <w:t xml:space="preserve"> worden geïnitieerd door de huisarts.</w:t>
      </w:r>
      <w:r w:rsidR="002B0716">
        <w:rPr>
          <w:rFonts w:asciiTheme="minorHAnsi" w:hAnsiTheme="minorHAnsi"/>
          <w:sz w:val="22"/>
          <w:szCs w:val="22"/>
        </w:rPr>
        <w:br/>
      </w:r>
      <w:r w:rsidR="002B0716" w:rsidRPr="00A43A2E">
        <w:rPr>
          <w:rFonts w:asciiTheme="minorHAnsi" w:hAnsiTheme="minorHAnsi"/>
          <w:b/>
          <w:sz w:val="22"/>
          <w:szCs w:val="22"/>
        </w:rPr>
        <w:t>Spreker: Erik van Duin, kaderhuisarts CVRM</w:t>
      </w:r>
    </w:p>
    <w:p w:rsidR="000A3196" w:rsidRPr="00585EE5" w:rsidRDefault="000A3196" w:rsidP="000A3196">
      <w:pPr>
        <w:rPr>
          <w:b/>
          <w:lang w:val="nl-NL"/>
        </w:rPr>
      </w:pPr>
      <w:r w:rsidRPr="007C3162">
        <w:rPr>
          <w:b/>
          <w:sz w:val="24"/>
          <w:szCs w:val="24"/>
          <w:lang w:val="nl-NL"/>
        </w:rPr>
        <w:t>3.</w:t>
      </w:r>
      <w:r w:rsidR="00CD446A" w:rsidRPr="007C3162">
        <w:rPr>
          <w:b/>
          <w:sz w:val="24"/>
          <w:szCs w:val="24"/>
          <w:lang w:val="nl-NL"/>
        </w:rPr>
        <w:t xml:space="preserve"> Samenwerken met je Longarts</w:t>
      </w:r>
      <w:r w:rsidR="00CD446A">
        <w:rPr>
          <w:lang w:val="nl-NL"/>
        </w:rPr>
        <w:br/>
      </w:r>
      <w:r w:rsidR="00585EE5">
        <w:rPr>
          <w:lang w:val="nl-NL"/>
        </w:rPr>
        <w:t xml:space="preserve">Naar analogie van het bestaande </w:t>
      </w:r>
      <w:r w:rsidR="00CD446A" w:rsidRPr="00CD446A">
        <w:rPr>
          <w:lang w:val="nl-NL"/>
        </w:rPr>
        <w:t>Transmuraal overleg</w:t>
      </w:r>
      <w:r w:rsidR="00585EE5">
        <w:rPr>
          <w:lang w:val="nl-NL"/>
        </w:rPr>
        <w:t xml:space="preserve"> 1</w:t>
      </w:r>
      <w:r w:rsidR="00585EE5" w:rsidRPr="00585EE5">
        <w:rPr>
          <w:vertAlign w:val="superscript"/>
          <w:lang w:val="nl-NL"/>
        </w:rPr>
        <w:t>e</w:t>
      </w:r>
      <w:r w:rsidR="00585EE5">
        <w:rPr>
          <w:lang w:val="nl-NL"/>
        </w:rPr>
        <w:t xml:space="preserve"> en 2</w:t>
      </w:r>
      <w:r w:rsidR="00585EE5" w:rsidRPr="00585EE5">
        <w:rPr>
          <w:vertAlign w:val="superscript"/>
          <w:lang w:val="nl-NL"/>
        </w:rPr>
        <w:t>e</w:t>
      </w:r>
      <w:r w:rsidR="00585EE5">
        <w:rPr>
          <w:lang w:val="nl-NL"/>
        </w:rPr>
        <w:t xml:space="preserve"> lijn, worden d.m.v.</w:t>
      </w:r>
      <w:r w:rsidR="00CD446A" w:rsidRPr="00CD446A">
        <w:rPr>
          <w:lang w:val="nl-NL"/>
        </w:rPr>
        <w:t xml:space="preserve"> casuïstiek mooie voorbeelden </w:t>
      </w:r>
      <w:r w:rsidR="00585EE5">
        <w:rPr>
          <w:lang w:val="nl-NL"/>
        </w:rPr>
        <w:t>ge</w:t>
      </w:r>
      <w:r w:rsidR="00CD446A" w:rsidRPr="00CD446A">
        <w:rPr>
          <w:lang w:val="nl-NL"/>
        </w:rPr>
        <w:t xml:space="preserve">geven hoe </w:t>
      </w:r>
      <w:r w:rsidR="00585EE5">
        <w:rPr>
          <w:lang w:val="nl-NL"/>
        </w:rPr>
        <w:t>de samenwerking kan worden geïntensiveerd</w:t>
      </w:r>
      <w:r w:rsidR="00CD446A" w:rsidRPr="00CD446A">
        <w:rPr>
          <w:lang w:val="nl-NL"/>
        </w:rPr>
        <w:t xml:space="preserve"> om onze </w:t>
      </w:r>
      <w:r w:rsidR="000E6BA9">
        <w:rPr>
          <w:lang w:val="nl-NL"/>
        </w:rPr>
        <w:t>ASTMA</w:t>
      </w:r>
      <w:r w:rsidR="00CD446A" w:rsidRPr="00CD446A">
        <w:rPr>
          <w:lang w:val="nl-NL"/>
        </w:rPr>
        <w:t xml:space="preserve"> en </w:t>
      </w:r>
      <w:r w:rsidR="000E6BA9">
        <w:rPr>
          <w:lang w:val="nl-NL"/>
        </w:rPr>
        <w:t>COPD</w:t>
      </w:r>
      <w:r w:rsidR="00CD446A" w:rsidRPr="00CD446A">
        <w:rPr>
          <w:lang w:val="nl-NL"/>
        </w:rPr>
        <w:t xml:space="preserve"> zorg naar een hoger niveau te tillen. Denk aan een patiënt die vanuit de 2</w:t>
      </w:r>
      <w:r w:rsidR="00CD446A" w:rsidRPr="00CD446A">
        <w:rPr>
          <w:vertAlign w:val="superscript"/>
          <w:lang w:val="nl-NL"/>
        </w:rPr>
        <w:t>e</w:t>
      </w:r>
      <w:r w:rsidR="00CD446A" w:rsidRPr="00CD446A">
        <w:rPr>
          <w:lang w:val="nl-NL"/>
        </w:rPr>
        <w:t xml:space="preserve"> lijn terugverwezen wordt naar de 1</w:t>
      </w:r>
      <w:r w:rsidR="00CD446A" w:rsidRPr="00CD446A">
        <w:rPr>
          <w:vertAlign w:val="superscript"/>
          <w:lang w:val="nl-NL"/>
        </w:rPr>
        <w:t>e</w:t>
      </w:r>
      <w:r w:rsidR="000E6BA9">
        <w:rPr>
          <w:lang w:val="nl-NL"/>
        </w:rPr>
        <w:t xml:space="preserve"> lijn met een L</w:t>
      </w:r>
      <w:r w:rsidR="00CD446A" w:rsidRPr="00CD446A">
        <w:rPr>
          <w:lang w:val="nl-NL"/>
        </w:rPr>
        <w:t>ongaanval</w:t>
      </w:r>
      <w:r w:rsidR="000E6BA9">
        <w:rPr>
          <w:lang w:val="nl-NL"/>
        </w:rPr>
        <w:t xml:space="preserve"> </w:t>
      </w:r>
      <w:r w:rsidR="00CD446A" w:rsidRPr="00CD446A">
        <w:rPr>
          <w:lang w:val="nl-NL"/>
        </w:rPr>
        <w:t>plan. Of een patiënt die naar longrevalidatie wordt verwezen door de huisarts</w:t>
      </w:r>
      <w:r w:rsidR="00585EE5">
        <w:rPr>
          <w:lang w:val="nl-NL"/>
        </w:rPr>
        <w:t>,</w:t>
      </w:r>
      <w:r w:rsidR="00CD446A" w:rsidRPr="00CD446A">
        <w:rPr>
          <w:lang w:val="nl-NL"/>
        </w:rPr>
        <w:t xml:space="preserve"> maar wel in keten blijft bij de POH. De rol van de longverpleegkundige is hierin ook een punt van aandacht. Voorafgaand aan de casuïstiek </w:t>
      </w:r>
      <w:r w:rsidR="00585EE5">
        <w:rPr>
          <w:lang w:val="nl-NL"/>
        </w:rPr>
        <w:t>wordt</w:t>
      </w:r>
      <w:r w:rsidR="00CD446A" w:rsidRPr="00CD446A">
        <w:rPr>
          <w:lang w:val="nl-NL"/>
        </w:rPr>
        <w:t xml:space="preserve"> een korte quiz via </w:t>
      </w:r>
      <w:proofErr w:type="spellStart"/>
      <w:r w:rsidR="00CD446A" w:rsidRPr="00CD446A">
        <w:rPr>
          <w:lang w:val="nl-NL"/>
        </w:rPr>
        <w:t>Yahoot</w:t>
      </w:r>
      <w:proofErr w:type="spellEnd"/>
      <w:r w:rsidR="00CD446A" w:rsidRPr="00CD446A">
        <w:rPr>
          <w:lang w:val="nl-NL"/>
        </w:rPr>
        <w:t xml:space="preserve">! </w:t>
      </w:r>
      <w:r w:rsidR="00585EE5">
        <w:rPr>
          <w:lang w:val="nl-NL"/>
        </w:rPr>
        <w:t>gedaan</w:t>
      </w:r>
      <w:r w:rsidR="00CD446A" w:rsidRPr="00527061">
        <w:rPr>
          <w:lang w:val="nl-NL"/>
        </w:rPr>
        <w:t xml:space="preserve">. </w:t>
      </w:r>
      <w:r w:rsidR="00527061" w:rsidRPr="00527061">
        <w:rPr>
          <w:lang w:val="nl-NL"/>
        </w:rPr>
        <w:br/>
      </w:r>
      <w:r w:rsidR="00CD446A" w:rsidRPr="00527061">
        <w:rPr>
          <w:b/>
          <w:lang w:val="nl-NL"/>
        </w:rPr>
        <w:t xml:space="preserve">Sprekers: Cathelijn van Hoolwerff, kaderarts Longzorg en Jasmijn van Kampen, longarts </w:t>
      </w:r>
      <w:r w:rsidR="00527061" w:rsidRPr="00527061">
        <w:rPr>
          <w:b/>
          <w:lang w:val="nl-NL"/>
        </w:rPr>
        <w:t>HMC</w:t>
      </w:r>
    </w:p>
    <w:p w:rsidR="00463E52" w:rsidRDefault="00463E52" w:rsidP="000A3196">
      <w:pPr>
        <w:rPr>
          <w:lang w:val="nl-NL"/>
        </w:rPr>
      </w:pPr>
      <w:bookmarkStart w:id="0" w:name="_GoBack"/>
      <w:bookmarkEnd w:id="0"/>
    </w:p>
    <w:sectPr w:rsidR="00463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026F0"/>
    <w:multiLevelType w:val="hybridMultilevel"/>
    <w:tmpl w:val="531CB532"/>
    <w:lvl w:ilvl="0" w:tplc="9C2A69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96"/>
    <w:rsid w:val="000A3196"/>
    <w:rsid w:val="000E6BA9"/>
    <w:rsid w:val="0014621E"/>
    <w:rsid w:val="001E0CD0"/>
    <w:rsid w:val="00230F04"/>
    <w:rsid w:val="002B0716"/>
    <w:rsid w:val="00312CE4"/>
    <w:rsid w:val="003F6436"/>
    <w:rsid w:val="004040F2"/>
    <w:rsid w:val="00406F3A"/>
    <w:rsid w:val="00426369"/>
    <w:rsid w:val="00463E52"/>
    <w:rsid w:val="00481298"/>
    <w:rsid w:val="004A0E56"/>
    <w:rsid w:val="00527061"/>
    <w:rsid w:val="00585EE5"/>
    <w:rsid w:val="00644B0F"/>
    <w:rsid w:val="006B4E6C"/>
    <w:rsid w:val="006D69D4"/>
    <w:rsid w:val="007C3162"/>
    <w:rsid w:val="008465B3"/>
    <w:rsid w:val="008A4220"/>
    <w:rsid w:val="0098521C"/>
    <w:rsid w:val="00995E95"/>
    <w:rsid w:val="009E74B3"/>
    <w:rsid w:val="00A34DA4"/>
    <w:rsid w:val="00A41EEB"/>
    <w:rsid w:val="00A43A2E"/>
    <w:rsid w:val="00A77AC8"/>
    <w:rsid w:val="00AE5759"/>
    <w:rsid w:val="00B14865"/>
    <w:rsid w:val="00B472E5"/>
    <w:rsid w:val="00B62A01"/>
    <w:rsid w:val="00BA0110"/>
    <w:rsid w:val="00BB7957"/>
    <w:rsid w:val="00C018E6"/>
    <w:rsid w:val="00C103D2"/>
    <w:rsid w:val="00C86093"/>
    <w:rsid w:val="00CD446A"/>
    <w:rsid w:val="00D02893"/>
    <w:rsid w:val="00EC3E49"/>
    <w:rsid w:val="00FE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BAB7D-7F8A-4396-B4EE-ACA662B3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95E95"/>
    <w:pPr>
      <w:autoSpaceDE w:val="0"/>
      <w:autoSpaceDN w:val="0"/>
      <w:adjustRightInd w:val="0"/>
      <w:spacing w:after="0" w:line="240" w:lineRule="auto"/>
    </w:pPr>
    <w:rPr>
      <w:rFonts w:ascii="Calibri" w:hAnsi="Calibri" w:cs="Calibri"/>
      <w:color w:val="000000"/>
      <w:sz w:val="24"/>
      <w:szCs w:val="24"/>
      <w:lang w:val="nl-NL"/>
    </w:rPr>
  </w:style>
  <w:style w:type="paragraph" w:styleId="Normaalweb">
    <w:name w:val="Normal (Web)"/>
    <w:basedOn w:val="Standaard"/>
    <w:uiPriority w:val="99"/>
    <w:unhideWhenUsed/>
    <w:rsid w:val="00A43A2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B62A01"/>
    <w:rPr>
      <w:b/>
      <w:bCs/>
    </w:rPr>
  </w:style>
  <w:style w:type="paragraph" w:styleId="Lijstalinea">
    <w:name w:val="List Paragraph"/>
    <w:basedOn w:val="Standaard"/>
    <w:uiPriority w:val="34"/>
    <w:qFormat/>
    <w:rsid w:val="007C3162"/>
    <w:pPr>
      <w:ind w:left="720"/>
      <w:contextualSpacing/>
    </w:pPr>
    <w:rPr>
      <w:lang w:val="nl-NL"/>
    </w:rPr>
  </w:style>
  <w:style w:type="paragraph" w:styleId="Tekstzonderopmaak">
    <w:name w:val="Plain Text"/>
    <w:basedOn w:val="Standaard"/>
    <w:link w:val="TekstzonderopmaakChar"/>
    <w:uiPriority w:val="99"/>
    <w:semiHidden/>
    <w:unhideWhenUsed/>
    <w:rsid w:val="00426369"/>
    <w:pPr>
      <w:spacing w:after="0" w:line="240" w:lineRule="auto"/>
    </w:pPr>
    <w:rPr>
      <w:rFonts w:ascii="Calibri" w:hAnsi="Calibri"/>
    </w:rPr>
  </w:style>
  <w:style w:type="character" w:customStyle="1" w:styleId="TekstzonderopmaakChar">
    <w:name w:val="Tekst zonder opmaak Char"/>
    <w:basedOn w:val="Standaardalinea-lettertype"/>
    <w:link w:val="Tekstzonderopmaak"/>
    <w:uiPriority w:val="99"/>
    <w:semiHidden/>
    <w:rsid w:val="00426369"/>
    <w:rPr>
      <w:rFonts w:ascii="Calibri" w:hAnsi="Calibri"/>
    </w:rPr>
  </w:style>
  <w:style w:type="paragraph" w:styleId="Geenafstand">
    <w:name w:val="No Spacing"/>
    <w:uiPriority w:val="1"/>
    <w:qFormat/>
    <w:rsid w:val="004263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7336">
      <w:bodyDiv w:val="1"/>
      <w:marLeft w:val="0"/>
      <w:marRight w:val="0"/>
      <w:marTop w:val="0"/>
      <w:marBottom w:val="0"/>
      <w:divBdr>
        <w:top w:val="none" w:sz="0" w:space="0" w:color="auto"/>
        <w:left w:val="none" w:sz="0" w:space="0" w:color="auto"/>
        <w:bottom w:val="none" w:sz="0" w:space="0" w:color="auto"/>
        <w:right w:val="none" w:sz="0" w:space="0" w:color="auto"/>
      </w:divBdr>
    </w:div>
    <w:div w:id="675890241">
      <w:bodyDiv w:val="1"/>
      <w:marLeft w:val="0"/>
      <w:marRight w:val="0"/>
      <w:marTop w:val="0"/>
      <w:marBottom w:val="0"/>
      <w:divBdr>
        <w:top w:val="none" w:sz="0" w:space="0" w:color="auto"/>
        <w:left w:val="none" w:sz="0" w:space="0" w:color="auto"/>
        <w:bottom w:val="none" w:sz="0" w:space="0" w:color="auto"/>
        <w:right w:val="none" w:sz="0" w:space="0" w:color="auto"/>
      </w:divBdr>
    </w:div>
    <w:div w:id="792862908">
      <w:bodyDiv w:val="1"/>
      <w:marLeft w:val="0"/>
      <w:marRight w:val="0"/>
      <w:marTop w:val="0"/>
      <w:marBottom w:val="0"/>
      <w:divBdr>
        <w:top w:val="none" w:sz="0" w:space="0" w:color="auto"/>
        <w:left w:val="none" w:sz="0" w:space="0" w:color="auto"/>
        <w:bottom w:val="none" w:sz="0" w:space="0" w:color="auto"/>
        <w:right w:val="none" w:sz="0" w:space="0" w:color="auto"/>
      </w:divBdr>
    </w:div>
    <w:div w:id="799766114">
      <w:bodyDiv w:val="1"/>
      <w:marLeft w:val="0"/>
      <w:marRight w:val="0"/>
      <w:marTop w:val="0"/>
      <w:marBottom w:val="0"/>
      <w:divBdr>
        <w:top w:val="none" w:sz="0" w:space="0" w:color="auto"/>
        <w:left w:val="none" w:sz="0" w:space="0" w:color="auto"/>
        <w:bottom w:val="none" w:sz="0" w:space="0" w:color="auto"/>
        <w:right w:val="none" w:sz="0" w:space="0" w:color="auto"/>
      </w:divBdr>
    </w:div>
    <w:div w:id="1237785842">
      <w:bodyDiv w:val="1"/>
      <w:marLeft w:val="0"/>
      <w:marRight w:val="0"/>
      <w:marTop w:val="0"/>
      <w:marBottom w:val="0"/>
      <w:divBdr>
        <w:top w:val="none" w:sz="0" w:space="0" w:color="auto"/>
        <w:left w:val="none" w:sz="0" w:space="0" w:color="auto"/>
        <w:bottom w:val="none" w:sz="0" w:space="0" w:color="auto"/>
        <w:right w:val="none" w:sz="0" w:space="0" w:color="auto"/>
      </w:divBdr>
    </w:div>
    <w:div w:id="1353190194">
      <w:bodyDiv w:val="1"/>
      <w:marLeft w:val="0"/>
      <w:marRight w:val="0"/>
      <w:marTop w:val="0"/>
      <w:marBottom w:val="0"/>
      <w:divBdr>
        <w:top w:val="none" w:sz="0" w:space="0" w:color="auto"/>
        <w:left w:val="none" w:sz="0" w:space="0" w:color="auto"/>
        <w:bottom w:val="none" w:sz="0" w:space="0" w:color="auto"/>
        <w:right w:val="none" w:sz="0" w:space="0" w:color="auto"/>
      </w:divBdr>
    </w:div>
    <w:div w:id="2064598222">
      <w:bodyDiv w:val="1"/>
      <w:marLeft w:val="0"/>
      <w:marRight w:val="0"/>
      <w:marTop w:val="0"/>
      <w:marBottom w:val="0"/>
      <w:divBdr>
        <w:top w:val="none" w:sz="0" w:space="0" w:color="auto"/>
        <w:left w:val="none" w:sz="0" w:space="0" w:color="auto"/>
        <w:bottom w:val="none" w:sz="0" w:space="0" w:color="auto"/>
        <w:right w:val="none" w:sz="0" w:space="0" w:color="auto"/>
      </w:divBdr>
    </w:div>
    <w:div w:id="207160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3513</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Zorggroep Elzha</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Titia Speelman</dc:creator>
  <cp:keywords/>
  <dc:description/>
  <cp:lastModifiedBy>Nicole Krab</cp:lastModifiedBy>
  <cp:revision>2</cp:revision>
  <dcterms:created xsi:type="dcterms:W3CDTF">2018-04-16T09:49:00Z</dcterms:created>
  <dcterms:modified xsi:type="dcterms:W3CDTF">2018-04-16T09:49:00Z</dcterms:modified>
</cp:coreProperties>
</file>